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E182B">
      <w:pPr>
        <w:pStyle w:val="3"/>
        <w:spacing w:before="90" w:after="60" w:line="360" w:lineRule="auto"/>
        <w:jc w:val="center"/>
      </w:pPr>
      <w:r>
        <w:rPr>
          <w:rFonts w:hint="eastAsia" w:ascii="宋体" w:hAnsi="宋体" w:eastAsia="宋体" w:cs="宋体"/>
          <w:sz w:val="30"/>
          <w:lang w:eastAsia="zh-CN"/>
        </w:rPr>
        <w:t>投标侠平台ICP许可证及算法备案办理服务采购项目报价单</w:t>
      </w:r>
    </w:p>
    <w:p w14:paraId="5B2333DA">
      <w:pPr>
        <w:spacing w:before="0" w:after="270"/>
        <w:jc w:val="center"/>
      </w:pPr>
      <w:r>
        <w:rPr>
          <w:rFonts w:hint="eastAsia" w:ascii="宋体" w:hAnsi="宋体" w:eastAsia="宋体" w:cs="宋体"/>
          <w:color w:val="333333"/>
          <w:sz w:val="19"/>
          <w:lang w:eastAsia="zh-CN"/>
        </w:rPr>
        <w:t>（附件一：统一报价表）</w:t>
      </w:r>
    </w:p>
    <w:p w14:paraId="796DB289">
      <w:pPr>
        <w:pStyle w:val="4"/>
      </w:pPr>
      <w:r>
        <w:rPr>
          <w:rFonts w:hint="eastAsia" w:ascii="宋体" w:hAnsi="宋体" w:eastAsia="宋体" w:cs="宋体"/>
          <w:b/>
          <w:sz w:val="22"/>
          <w:lang w:eastAsia="zh-CN"/>
        </w:rPr>
        <w:t>一、供应商基本信息</w:t>
      </w:r>
    </w:p>
    <w:tbl>
      <w:tblPr>
        <w:tblStyle w:val="3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8"/>
        <w:gridCol w:w="2231"/>
        <w:gridCol w:w="2231"/>
        <w:gridCol w:w="2232"/>
      </w:tblGrid>
      <w:tr w14:paraId="6389E4B6">
        <w:tc>
          <w:tcPr>
            <w:tcW w:w="11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8778A78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供应商名称（全称）</w:t>
            </w:r>
          </w:p>
        </w:tc>
        <w:tc>
          <w:tcPr>
            <w:tcW w:w="13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5560EBA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（加盖公章）</w:t>
            </w:r>
          </w:p>
        </w:tc>
      </w:tr>
      <w:tr w14:paraId="750C59AB">
        <w:tc>
          <w:tcPr>
            <w:tcW w:w="11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08A76D3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联系人</w:t>
            </w:r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36171E2">
            <w:pPr>
              <w:spacing w:before="83" w:after="83" w:line="240" w:lineRule="auto"/>
              <w:jc w:val="center"/>
            </w:pPr>
            <w:bookmarkStart w:id="0" w:name="联系人_01"/>
            <w:r>
              <w:rPr>
                <w:color w:val="999999"/>
              </w:rPr>
              <w:t> </w:t>
            </w:r>
            <w:bookmarkEnd w:id="0"/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E87F094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联系电话</w:t>
            </w:r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4724844">
            <w:pPr>
              <w:spacing w:before="83" w:after="83" w:line="240" w:lineRule="auto"/>
              <w:jc w:val="center"/>
            </w:pPr>
            <w:bookmarkStart w:id="1" w:name="联系电话_01"/>
            <w:r>
              <w:rPr>
                <w:color w:val="999999"/>
              </w:rPr>
              <w:t> </w:t>
            </w:r>
            <w:bookmarkEnd w:id="1"/>
          </w:p>
        </w:tc>
      </w:tr>
      <w:tr w14:paraId="52BA968A">
        <w:tc>
          <w:tcPr>
            <w:tcW w:w="11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9601F31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电子邮箱</w:t>
            </w:r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3B4346E">
            <w:pPr>
              <w:spacing w:before="83" w:after="83" w:line="240" w:lineRule="auto"/>
              <w:jc w:val="center"/>
            </w:pPr>
            <w:bookmarkStart w:id="2" w:name="电子邮箱_01"/>
            <w:r>
              <w:rPr>
                <w:color w:val="999999"/>
              </w:rPr>
              <w:t> </w:t>
            </w:r>
            <w:bookmarkEnd w:id="2"/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ECC450C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报价日期</w:t>
            </w:r>
          </w:p>
        </w:tc>
        <w:tc>
          <w:tcPr>
            <w:tcW w:w="13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46E86DE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　　年　　月　　日</w:t>
            </w:r>
          </w:p>
        </w:tc>
      </w:tr>
    </w:tbl>
    <w:p w14:paraId="4A7B481B"/>
    <w:p w14:paraId="1EBC2096">
      <w:pPr>
        <w:pStyle w:val="4"/>
      </w:pPr>
      <w:r>
        <w:rPr>
          <w:rFonts w:hint="eastAsia" w:ascii="宋体" w:hAnsi="宋体" w:eastAsia="宋体" w:cs="宋体"/>
          <w:b/>
          <w:sz w:val="22"/>
          <w:lang w:eastAsia="zh-CN"/>
        </w:rPr>
        <w:t>二、报价明细</w:t>
      </w:r>
    </w:p>
    <w:tbl>
      <w:tblPr>
        <w:tblStyle w:val="3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2025"/>
        <w:gridCol w:w="3398"/>
        <w:gridCol w:w="2025"/>
        <w:gridCol w:w="482"/>
      </w:tblGrid>
      <w:tr w14:paraId="31A2915A">
        <w:tc>
          <w:tcPr>
            <w:tcW w:w="4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09BF545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序号</w:t>
            </w:r>
          </w:p>
        </w:tc>
        <w:tc>
          <w:tcPr>
            <w:tcW w:w="12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6662CD8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服务事项</w:t>
            </w:r>
          </w:p>
        </w:tc>
        <w:tc>
          <w:tcPr>
            <w:tcW w:w="20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2528FC3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服务内容说明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BD776B1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报价（人民币含税）</w:t>
            </w:r>
          </w:p>
        </w:tc>
        <w:tc>
          <w:tcPr>
            <w:tcW w:w="6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0F0F0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AE5EAB2">
            <w:pPr>
              <w:spacing w:before="83" w:after="83" w:line="240" w:lineRule="auto"/>
              <w:jc w:val="center"/>
            </w:pPr>
            <w:r>
              <w:rPr>
                <w:rFonts w:hint="eastAsia" w:ascii="黑体" w:hAnsi="黑体" w:eastAsia="黑体"/>
                <w:b/>
              </w:rPr>
              <w:t>备注</w:t>
            </w:r>
          </w:p>
        </w:tc>
      </w:tr>
      <w:tr w14:paraId="40A3C75F">
        <w:tc>
          <w:tcPr>
            <w:tcW w:w="4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30B7400">
            <w:pPr>
              <w:spacing w:before="83" w:after="83" w:line="240" w:lineRule="auto"/>
              <w:jc w:val="center"/>
            </w:pPr>
            <w:r>
              <w:t>1</w:t>
            </w:r>
          </w:p>
        </w:tc>
        <w:tc>
          <w:tcPr>
            <w:tcW w:w="12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6F7F628">
            <w:pPr>
              <w:spacing w:before="83" w:after="83" w:line="240" w:lineRule="auto"/>
              <w:jc w:val="left"/>
            </w:pPr>
            <w:r>
              <w:t>协助办理 ICP 许可证</w:t>
            </w:r>
          </w:p>
        </w:tc>
        <w:tc>
          <w:tcPr>
            <w:tcW w:w="20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90912F4">
            <w:pPr>
              <w:spacing w:before="83" w:after="83" w:line="240" w:lineRule="auto"/>
              <w:jc w:val="left"/>
            </w:pPr>
            <w:r>
              <w:t>含办理条件诊断及整改建议、申报材料准备、提交申报与补正跟进，直至取得增值电信业务经营许可证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4C80ABF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￥　　　　　</w:t>
            </w:r>
          </w:p>
        </w:tc>
        <w:tc>
          <w:tcPr>
            <w:tcW w:w="6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ECC2B5E">
            <w:pPr>
              <w:spacing w:before="83" w:after="83" w:line="240" w:lineRule="auto"/>
              <w:jc w:val="center"/>
            </w:pPr>
            <w:bookmarkStart w:id="3" w:name="￥_01"/>
            <w:r>
              <w:rPr>
                <w:color w:val="999999"/>
              </w:rPr>
              <w:t> </w:t>
            </w:r>
            <w:bookmarkEnd w:id="3"/>
          </w:p>
        </w:tc>
      </w:tr>
      <w:tr w14:paraId="3F8F91B7">
        <w:tc>
          <w:tcPr>
            <w:tcW w:w="4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23B6211">
            <w:pPr>
              <w:spacing w:before="83" w:after="83" w:line="240" w:lineRule="auto"/>
              <w:jc w:val="center"/>
            </w:pPr>
            <w:r>
              <w:t>2</w:t>
            </w:r>
          </w:p>
        </w:tc>
        <w:tc>
          <w:tcPr>
            <w:tcW w:w="12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34DED13">
            <w:pPr>
              <w:spacing w:before="83" w:after="83" w:line="240" w:lineRule="auto"/>
              <w:jc w:val="left"/>
            </w:pPr>
            <w:r>
              <w:t>协助办理算法备案</w:t>
            </w:r>
          </w:p>
        </w:tc>
        <w:tc>
          <w:tcPr>
            <w:tcW w:w="20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594B051">
            <w:pPr>
              <w:spacing w:before="83" w:after="83" w:line="240" w:lineRule="auto"/>
              <w:jc w:val="left"/>
            </w:pPr>
            <w:r>
              <w:t>含备案主体及方案梳理、算法安全自评估报告等材料准备、备案系统填报与补正跟进，直至备案通过并公示可查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FBA9B29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￥　　　　　</w:t>
            </w:r>
          </w:p>
        </w:tc>
        <w:tc>
          <w:tcPr>
            <w:tcW w:w="6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ABAFA19">
            <w:pPr>
              <w:spacing w:before="83" w:after="83" w:line="240" w:lineRule="auto"/>
              <w:jc w:val="center"/>
            </w:pPr>
            <w:bookmarkStart w:id="4" w:name="￥_02"/>
            <w:r>
              <w:rPr>
                <w:color w:val="999999"/>
              </w:rPr>
              <w:t> </w:t>
            </w:r>
            <w:bookmarkEnd w:id="4"/>
          </w:p>
        </w:tc>
      </w:tr>
      <w:tr w14:paraId="1FA88666">
        <w:tc>
          <w:tcPr>
            <w:tcW w:w="4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06D8749">
            <w:pPr>
              <w:spacing w:before="83" w:after="83" w:line="240" w:lineRule="auto"/>
              <w:jc w:val="center"/>
            </w:pPr>
            <w:r>
              <w:t>3</w:t>
            </w:r>
          </w:p>
        </w:tc>
        <w:tc>
          <w:tcPr>
            <w:tcW w:w="12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FCDC933">
            <w:pPr>
              <w:spacing w:before="83" w:after="83" w:line="240" w:lineRule="auto"/>
              <w:jc w:val="left"/>
            </w:pPr>
            <w:r>
              <w:t>其他（如有）</w:t>
            </w:r>
          </w:p>
        </w:tc>
        <w:tc>
          <w:tcPr>
            <w:tcW w:w="20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30649EE">
            <w:pPr>
              <w:spacing w:before="83" w:after="83" w:line="240" w:lineRule="auto"/>
              <w:jc w:val="left"/>
            </w:pPr>
            <w:r>
              <w:t>请注明服务内容及必要性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613F131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￥　　　　　</w:t>
            </w:r>
          </w:p>
        </w:tc>
        <w:tc>
          <w:tcPr>
            <w:tcW w:w="6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4D3AEFE">
            <w:pPr>
              <w:spacing w:before="83" w:after="83" w:line="240" w:lineRule="auto"/>
              <w:jc w:val="center"/>
            </w:pPr>
            <w:bookmarkStart w:id="5" w:name="￥_03"/>
            <w:r>
              <w:rPr>
                <w:color w:val="999999"/>
              </w:rPr>
              <w:t> </w:t>
            </w:r>
            <w:bookmarkEnd w:id="5"/>
          </w:p>
        </w:tc>
      </w:tr>
      <w:tr w14:paraId="3A9F40A1">
        <w:tc>
          <w:tcPr>
            <w:tcW w:w="4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BCF4CCB">
            <w:pPr>
              <w:spacing w:before="83" w:after="83" w:line="240" w:lineRule="auto"/>
              <w:jc w:val="center"/>
            </w:pPr>
            <w:r>
              <w:rPr>
                <w:b/>
                <w:color w:val="999999"/>
              </w:rPr>
              <w:t>合计（人民币）</w:t>
            </w:r>
          </w:p>
        </w:tc>
        <w:tc>
          <w:tcPr>
            <w:tcW w:w="12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78F770">
            <w:pPr>
              <w:jc w:val="center"/>
            </w:pPr>
            <w:r>
              <w:rPr>
                <w:color w:val="999999"/>
              </w:rPr>
              <w:t>￥　　　　　</w:t>
            </w:r>
          </w:p>
        </w:tc>
        <w:tc>
          <w:tcPr>
            <w:tcW w:w="20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D67039">
            <w:pPr>
              <w:jc w:val="center"/>
            </w:pPr>
            <w:bookmarkStart w:id="6" w:name="￥_04"/>
            <w:r>
              <w:rPr>
                <w:color w:val="999999"/>
              </w:rPr>
              <w:t> </w:t>
            </w:r>
            <w:bookmarkEnd w:id="6"/>
          </w:p>
        </w:tc>
      </w:tr>
      <w:tr w14:paraId="16773815">
        <w:tc>
          <w:tcPr>
            <w:tcW w:w="4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536F6D0B">
            <w:pPr>
              <w:spacing w:before="83" w:after="83" w:line="240" w:lineRule="auto"/>
              <w:jc w:val="center"/>
            </w:pPr>
            <w:r>
              <w:t>大写金额</w:t>
            </w:r>
          </w:p>
        </w:tc>
        <w:tc>
          <w:tcPr>
            <w:tcW w:w="1200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D01078E">
            <w:pPr>
              <w:spacing w:before="83" w:after="83" w:line="240" w:lineRule="auto"/>
              <w:jc w:val="center"/>
            </w:pPr>
            <w:r>
              <w:rPr>
                <w:color w:val="999999"/>
              </w:rPr>
              <w:t>人民币　　　　佰　　　　拾　　　　万　　　　仟　　　　佰　　　　拾　　　　元整</w:t>
            </w:r>
          </w:p>
        </w:tc>
      </w:tr>
    </w:tbl>
    <w:p w14:paraId="5B86F233"/>
    <w:p w14:paraId="38AF4C9A">
      <w:pPr>
        <w:pStyle w:val="4"/>
      </w:pPr>
      <w:r>
        <w:rPr>
          <w:rFonts w:hint="eastAsia" w:ascii="宋体" w:hAnsi="宋体" w:eastAsia="宋体" w:cs="宋体"/>
          <w:b/>
          <w:sz w:val="22"/>
          <w:lang w:eastAsia="zh-CN"/>
        </w:rPr>
        <w:t>三、报价说明与承诺</w:t>
      </w:r>
    </w:p>
    <w:p w14:paraId="2D34BB4D">
      <w:pPr>
        <w:pStyle w:val="14"/>
        <w:numPr>
          <w:ilvl w:val="0"/>
          <w:numId w:val="7"/>
        </w:numPr>
        <w:spacing w:before="75" w:after="75"/>
        <w:jc w:val="both"/>
      </w:pPr>
      <w:r>
        <w:rPr>
          <w:rFonts w:hint="eastAsia" w:ascii="宋体" w:hAnsi="宋体" w:eastAsia="宋体" w:cs="宋体"/>
          <w:lang w:eastAsia="zh-CN"/>
        </w:rPr>
        <w:t>本报价为人民币含税总价，包含完成公告及本报价单所列全部服务事项的费用；如涉及官方收费项目（如官费、证书工本费等），须在备注栏单独列明，未列明的视为已包含在报价内。</w:t>
      </w:r>
    </w:p>
    <w:p w14:paraId="2D5A7038">
      <w:pPr>
        <w:pStyle w:val="14"/>
        <w:numPr>
          <w:ilvl w:val="0"/>
          <w:numId w:val="7"/>
        </w:numPr>
        <w:spacing w:before="75" w:after="75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lang w:eastAsia="zh-CN"/>
        </w:rPr>
        <w:t>结算方式：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【按节点分阶段付费（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确认合作后预付款30%，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ICP许可证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与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算法备案通过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支付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70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%）】</w:t>
      </w:r>
      <w:r>
        <w:rPr>
          <w:rFonts w:hint="eastAsia" w:ascii="宋体" w:hAnsi="宋体" w:eastAsia="宋体" w:cs="宋体"/>
          <w:lang w:eastAsia="zh-CN"/>
        </w:rPr>
        <w:t>；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发票类型：增值税【专用／普通】发票，税率【　】%。</w:t>
      </w:r>
    </w:p>
    <w:p w14:paraId="494A0F4F">
      <w:pPr>
        <w:pStyle w:val="14"/>
        <w:numPr>
          <w:ilvl w:val="0"/>
          <w:numId w:val="7"/>
        </w:numPr>
        <w:spacing w:before="75" w:after="75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报价有效期：自报价之日起 90 个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自然日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日。</w:t>
      </w:r>
    </w:p>
    <w:p w14:paraId="16F7EE80">
      <w:pPr>
        <w:pStyle w:val="14"/>
        <w:numPr>
          <w:ilvl w:val="0"/>
          <w:numId w:val="7"/>
        </w:numPr>
        <w:spacing w:before="75" w:after="75"/>
        <w:jc w:val="both"/>
      </w:pPr>
      <w:r>
        <w:rPr>
          <w:rFonts w:hint="eastAsia" w:ascii="宋体" w:hAnsi="宋体" w:eastAsia="宋体" w:cs="宋体"/>
          <w:lang w:eastAsia="zh-CN"/>
        </w:rPr>
        <w:t>本报价单所填内容为《投标侠平台</w:t>
      </w:r>
      <w:r>
        <w:t>ICP</w:t>
      </w:r>
      <w:r>
        <w:rPr>
          <w:rFonts w:hint="eastAsia" w:ascii="宋体" w:hAnsi="宋体" w:eastAsia="宋体" w:cs="宋体"/>
          <w:lang w:eastAsia="zh-CN"/>
        </w:rPr>
        <w:t>许可证及算法备案办理服务采购项目询比价公告》响应文件组成部分，供应商须对所填内容真实性负责。</w:t>
      </w:r>
    </w:p>
    <w:p w14:paraId="4D68BB99">
      <w:pPr>
        <w:pStyle w:val="14"/>
        <w:numPr>
          <w:ilvl w:val="0"/>
          <w:numId w:val="7"/>
        </w:numPr>
        <w:spacing w:before="75" w:after="75"/>
        <w:jc w:val="both"/>
      </w:pPr>
      <w:r>
        <w:rPr>
          <w:rFonts w:hint="eastAsia" w:ascii="宋体" w:hAnsi="宋体" w:eastAsia="宋体" w:cs="宋体"/>
          <w:lang w:eastAsia="zh-CN"/>
        </w:rPr>
        <w:t>本报价单一式两份，经供应商加盖公章并按规定时间上传平台后方可作为有效报价。</w:t>
      </w:r>
    </w:p>
    <w:p w14:paraId="67DD75B8">
      <w:pPr>
        <w:pStyle w:val="4"/>
      </w:pPr>
      <w:r>
        <w:rPr>
          <w:rFonts w:hint="eastAsia" w:ascii="宋体" w:hAnsi="宋体" w:eastAsia="宋体" w:cs="宋体"/>
          <w:b/>
          <w:sz w:val="22"/>
          <w:lang w:eastAsia="zh-CN"/>
        </w:rPr>
        <w:t>四、签署</w:t>
      </w:r>
    </w:p>
    <w:p w14:paraId="78822059">
      <w:pPr>
        <w:jc w:val="both"/>
      </w:pPr>
      <w:r>
        <w:rPr>
          <w:rFonts w:hint="eastAsia" w:ascii="宋体" w:hAnsi="宋体" w:eastAsia="宋体" w:cs="宋体"/>
          <w:lang w:eastAsia="zh-CN"/>
        </w:rPr>
        <w:t>供应商（盖章）：</w:t>
      </w:r>
      <w:r>
        <w:rPr>
          <w:rFonts w:hint="eastAsia" w:ascii="宋体" w:hAnsi="宋体" w:eastAsia="宋体" w:cs="宋体"/>
          <w:color w:val="999999"/>
          <w:lang w:eastAsia="zh-CN"/>
        </w:rPr>
        <w:t>　　　　　　　　　　　　</w:t>
      </w:r>
    </w:p>
    <w:p w14:paraId="748783E7">
      <w:pPr>
        <w:jc w:val="both"/>
      </w:pPr>
      <w:r>
        <w:rPr>
          <w:rFonts w:hint="eastAsia" w:ascii="宋体" w:hAnsi="宋体" w:eastAsia="宋体" w:cs="宋体"/>
          <w:lang w:eastAsia="zh-CN"/>
        </w:rPr>
        <w:t>法定代表人或授权代表（签字）：</w:t>
      </w:r>
      <w:r>
        <w:rPr>
          <w:rFonts w:hint="eastAsia" w:ascii="宋体" w:hAnsi="宋体" w:eastAsia="宋体" w:cs="宋体"/>
          <w:color w:val="999999"/>
          <w:lang w:eastAsia="zh-CN"/>
        </w:rPr>
        <w:t>　　　　　　　　</w:t>
      </w:r>
      <w:bookmarkStart w:id="7" w:name="_GoBack"/>
      <w:bookmarkEnd w:id="7"/>
      <w:r>
        <w:rPr>
          <w:rFonts w:hint="eastAsia" w:ascii="宋体" w:hAnsi="宋体" w:eastAsia="宋体" w:cs="宋体"/>
          <w:color w:val="999999"/>
          <w:lang w:eastAsia="zh-CN"/>
        </w:rPr>
        <w:t>　　　　</w:t>
      </w:r>
    </w:p>
    <w:p w14:paraId="17D57333">
      <w:pPr>
        <w:jc w:val="both"/>
      </w:pPr>
      <w:r>
        <w:rPr>
          <w:rFonts w:hint="eastAsia" w:ascii="宋体" w:hAnsi="宋体" w:eastAsia="宋体" w:cs="宋体"/>
          <w:lang w:eastAsia="zh-CN"/>
        </w:rPr>
        <w:t>日期：</w:t>
      </w:r>
      <w:r>
        <w:rPr>
          <w:rFonts w:hint="eastAsia" w:ascii="宋体" w:hAnsi="宋体" w:eastAsia="宋体" w:cs="宋体"/>
          <w:color w:val="999999"/>
          <w:lang w:eastAsia="zh-CN"/>
        </w:rPr>
        <w:t>　</w:t>
      </w:r>
      <w:r>
        <w:rPr>
          <w:rFonts w:hint="eastAsia" w:ascii="宋体" w:hAnsi="宋体" w:eastAsia="宋体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　　　年　　　　月　　　　日</w:t>
      </w:r>
    </w:p>
    <w:sectPr>
      <w:pgSz w:w="11906" w:h="16838"/>
      <w:pgMar w:top="1440" w:right="1797" w:bottom="1440" w:left="179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STZhongsong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0000000000000000000"/>
    <w:charset w:val="00"/>
    <w:family w:val="auto"/>
    <w:pitch w:val="default"/>
    <w:sig w:usb0="8000002F" w:usb1="40000048" w:usb2="00000000" w:usb3="00000000" w:csb0="20000111" w:csb1="41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88" w:lineRule="auto"/>
      </w:pPr>
      <w:r>
        <w:separator/>
      </w:r>
    </w:p>
  </w:footnote>
  <w:footnote w:type="continuationSeparator" w:id="1">
    <w:p>
      <w:pPr>
        <w:spacing w:before="0" w:after="0" w:line="38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DBEA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388" w:lineRule="auto"/>
      <w:jc w:val="both"/>
    </w:pPr>
    <w:rPr>
      <w:rFonts w:ascii="Songti SC" w:hAnsi="Songti SC" w:eastAsia="Songti SC" w:cstheme="minorBidi"/>
      <w:color w:val="000000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="STZhongsong" w:hAnsi="STZhongsong" w:eastAsia="STZhongsong"/>
      <w:b/>
      <w:bCs/>
      <w:color w:val="4F81BD" w:themeColor="accent1"/>
      <w:sz w:val="22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WPS_1585754818</cp:lastModifiedBy>
  <dcterms:modified xsi:type="dcterms:W3CDTF">2026-11-05T11:55:19Z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6961F2729787055127FEEB6ADB097565_42</vt:lpwstr>
  </property>
</Properties>
</file>